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132C0E" w14:textId="6322C80C" w:rsidR="0070652F" w:rsidRPr="0070652F" w:rsidRDefault="0070652F">
      <w:pPr>
        <w:rPr>
          <w:b/>
          <w:bCs/>
          <w:sz w:val="32"/>
          <w:szCs w:val="32"/>
          <w:lang w:val="en-US"/>
        </w:rPr>
      </w:pPr>
      <w:r>
        <w:rPr>
          <w:b/>
          <w:bCs/>
          <w:sz w:val="32"/>
          <w:szCs w:val="32"/>
          <w:lang w:val="en-US"/>
        </w:rPr>
        <w:t>Proclaim</w:t>
      </w:r>
    </w:p>
    <w:p w14:paraId="6006C6B0" w14:textId="128E1B23" w:rsidR="00031B6D" w:rsidRDefault="00616D4B">
      <w:pPr>
        <w:rPr>
          <w:lang w:val="en-US"/>
        </w:rPr>
      </w:pPr>
      <w:r>
        <w:rPr>
          <w:lang w:val="en-US"/>
        </w:rPr>
        <w:t xml:space="preserve">Proclaim is a limited time Ukraine based exhibition that exists to promote the heroic acts and expose the true facts about the Chernobyl Disaster of 1986. Using a combination of fingerprints for undertones of personality and unique(Ness). As well as geometric lines to reflect the eastern bloc type used throughout the various media created, the text elements are placed with large kerning for a touch of delicacy and sensitivity reflecting the topic of the exhibition. </w:t>
      </w:r>
    </w:p>
    <w:p w14:paraId="69680209" w14:textId="013C6767" w:rsidR="00616D4B" w:rsidRDefault="00616D4B">
      <w:pPr>
        <w:rPr>
          <w:lang w:val="en-US"/>
        </w:rPr>
      </w:pPr>
      <w:r>
        <w:rPr>
          <w:lang w:val="en-US"/>
        </w:rPr>
        <w:t xml:space="preserve">The colours are taken from the USSR colours as well as utilizing the Cyrillic alphabet in order to open an additional amount of interesting typographic opportunities. </w:t>
      </w:r>
    </w:p>
    <w:p w14:paraId="05578B80" w14:textId="486168B9" w:rsidR="00616D4B" w:rsidRDefault="00616D4B">
      <w:pPr>
        <w:rPr>
          <w:lang w:val="en-US"/>
        </w:rPr>
      </w:pPr>
      <w:r>
        <w:rPr>
          <w:lang w:val="en-US"/>
        </w:rPr>
        <w:t>The exhibition exists in both physical and digital presences. Using both social media as well as a hidden heroes app that functions as a way for visitors to read the stories of those unsung people that have preventing the disaster from coming far worse than it already is. The app uses fingerprints as a way to send the heroes stories back into the shadows</w:t>
      </w:r>
      <w:r w:rsidR="0070652F">
        <w:rPr>
          <w:lang w:val="en-US"/>
        </w:rPr>
        <w:t xml:space="preserve">, where fingerprints placed onto the screen will remain until the exhibition space is revisited, whereby the app will proceed to reset and the stories are once again, visible. </w:t>
      </w:r>
    </w:p>
    <w:p w14:paraId="5BFB5E6B" w14:textId="55620736" w:rsidR="0070652F" w:rsidRDefault="0070652F">
      <w:pPr>
        <w:rPr>
          <w:lang w:val="en-US"/>
        </w:rPr>
      </w:pPr>
    </w:p>
    <w:p w14:paraId="2CBB8261" w14:textId="7FA9B9C5" w:rsidR="0070652F" w:rsidRDefault="0070652F">
      <w:pPr>
        <w:rPr>
          <w:b/>
          <w:bCs/>
          <w:sz w:val="32"/>
          <w:szCs w:val="32"/>
          <w:lang w:val="en-US"/>
        </w:rPr>
      </w:pPr>
      <w:r w:rsidRPr="0070652F">
        <w:rPr>
          <w:b/>
          <w:bCs/>
          <w:sz w:val="32"/>
          <w:szCs w:val="32"/>
          <w:lang w:val="en-US"/>
        </w:rPr>
        <w:t>MET Living</w:t>
      </w:r>
    </w:p>
    <w:p w14:paraId="5DE38525" w14:textId="061373F2" w:rsidR="00536977" w:rsidRDefault="00536977">
      <w:pPr>
        <w:rPr>
          <w:lang w:val="en-US"/>
        </w:rPr>
      </w:pPr>
      <w:r>
        <w:rPr>
          <w:lang w:val="en-US"/>
        </w:rPr>
        <w:t xml:space="preserve">MET living is a rebrand for the Cardiff Metropolitan University accommodation services, Using a contrasting yellow and black colour scheme and geometric design that reflects a nightlife scheme, attracting the first year halls living students that are the target audience for the accommodation services. Large titles and smooth transitions make the work easy to view and understand, showing a clear answer to a the issues and influences pushed onto early life university students by many Cardiff Housing agents. Pressure buying is large issue and the agencies are extremely well funded and therefore able to continuously manipulate students who only a small number of months previous, were unaware of the challenges of living independently. </w:t>
      </w:r>
    </w:p>
    <w:p w14:paraId="3353CF1A" w14:textId="1BD0B537" w:rsidR="00536977" w:rsidRDefault="00536977">
      <w:pPr>
        <w:rPr>
          <w:lang w:val="en-US"/>
        </w:rPr>
      </w:pPr>
      <w:r>
        <w:rPr>
          <w:lang w:val="en-US"/>
        </w:rPr>
        <w:t>As well as creating physical posters that utilize QR codes the rebrand also utilizes an app, allowing students to view the true number of houses and ensure that they are not being given false information by ensuring they get the right house for them at the right time.</w:t>
      </w:r>
    </w:p>
    <w:p w14:paraId="30C4BFCB" w14:textId="2F397101" w:rsidR="00536977" w:rsidRDefault="00536977">
      <w:pPr>
        <w:rPr>
          <w:lang w:val="en-US"/>
        </w:rPr>
      </w:pPr>
      <w:r>
        <w:rPr>
          <w:lang w:val="en-US"/>
        </w:rPr>
        <w:t xml:space="preserve">Colour schemes are taken from the university graduation cap, and the typefaces are used with UX/UI in mind to allow the information to be viewed </w:t>
      </w:r>
      <w:r w:rsidR="00D91DE6">
        <w:rPr>
          <w:lang w:val="en-US"/>
        </w:rPr>
        <w:t xml:space="preserve">instantly, even in a smaller point size. </w:t>
      </w:r>
    </w:p>
    <w:p w14:paraId="49B0F467" w14:textId="249CE05F" w:rsidR="00D91DE6" w:rsidRDefault="00D91DE6">
      <w:pPr>
        <w:rPr>
          <w:lang w:val="en-US"/>
        </w:rPr>
      </w:pPr>
    </w:p>
    <w:p w14:paraId="315864E5" w14:textId="542A8388" w:rsidR="00D91DE6" w:rsidRDefault="00D91DE6">
      <w:pPr>
        <w:rPr>
          <w:b/>
          <w:bCs/>
          <w:sz w:val="32"/>
          <w:szCs w:val="32"/>
          <w:lang w:val="en-US"/>
        </w:rPr>
      </w:pPr>
      <w:r w:rsidRPr="00D91DE6">
        <w:rPr>
          <w:b/>
          <w:bCs/>
          <w:sz w:val="32"/>
          <w:szCs w:val="32"/>
          <w:lang w:val="en-US"/>
        </w:rPr>
        <w:t>Penguin</w:t>
      </w:r>
    </w:p>
    <w:p w14:paraId="7E04DFF4" w14:textId="53824231" w:rsidR="00846848" w:rsidRDefault="00B1775D">
      <w:pPr>
        <w:rPr>
          <w:lang w:val="en-US"/>
        </w:rPr>
      </w:pPr>
      <w:r>
        <w:rPr>
          <w:lang w:val="en-US"/>
        </w:rPr>
        <w:t xml:space="preserve">This book cover was created for penguin. </w:t>
      </w:r>
    </w:p>
    <w:p w14:paraId="4732280B" w14:textId="682B4107" w:rsidR="00B1775D" w:rsidRDefault="00B1775D">
      <w:pPr>
        <w:rPr>
          <w:lang w:val="en-US"/>
        </w:rPr>
      </w:pPr>
      <w:r>
        <w:rPr>
          <w:lang w:val="en-US"/>
        </w:rPr>
        <w:t xml:space="preserve">The book cover is for the simplified science book “A Short History of Nearly Everything” </w:t>
      </w:r>
    </w:p>
    <w:p w14:paraId="5E6A9B6F" w14:textId="0D5761B2" w:rsidR="00B1775D" w:rsidRDefault="00B1775D">
      <w:pPr>
        <w:rPr>
          <w:lang w:val="en-US"/>
        </w:rPr>
      </w:pPr>
      <w:r>
        <w:rPr>
          <w:lang w:val="en-US"/>
        </w:rPr>
        <w:t xml:space="preserve">Using a cosmos </w:t>
      </w:r>
      <w:r w:rsidR="00870781">
        <w:rPr>
          <w:lang w:val="en-US"/>
        </w:rPr>
        <w:t>themed</w:t>
      </w:r>
      <w:r>
        <w:rPr>
          <w:lang w:val="en-US"/>
        </w:rPr>
        <w:t xml:space="preserve"> style supported by hand illustration created using digital </w:t>
      </w:r>
      <w:r w:rsidR="00870781">
        <w:rPr>
          <w:lang w:val="en-US"/>
        </w:rPr>
        <w:t>stippling</w:t>
      </w:r>
      <w:r>
        <w:rPr>
          <w:lang w:val="en-US"/>
        </w:rPr>
        <w:t xml:space="preserve"> to achieve a detailed yet light illustration style that matches the nebula like background. </w:t>
      </w:r>
    </w:p>
    <w:p w14:paraId="18E7C329" w14:textId="44111467" w:rsidR="00B1775D" w:rsidRPr="00B1775D" w:rsidRDefault="00B1775D">
      <w:pPr>
        <w:rPr>
          <w:lang w:val="en-US"/>
        </w:rPr>
      </w:pPr>
      <w:r>
        <w:rPr>
          <w:lang w:val="en-US"/>
        </w:rPr>
        <w:t xml:space="preserve">The book is less of a science textbook and more of an interesting adventure through the ages, this promoted me to come up with the concept of humanity “Grasping the cosmos” using contrasting vector illustrative style planets in order to bring a brighter aspect to the overall aesthetics of the book cover. </w:t>
      </w:r>
    </w:p>
    <w:p w14:paraId="0CE67401" w14:textId="7FFD0122" w:rsidR="00D91DE6" w:rsidRDefault="00D91DE6">
      <w:pPr>
        <w:rPr>
          <w:b/>
          <w:bCs/>
          <w:sz w:val="32"/>
          <w:szCs w:val="32"/>
          <w:lang w:val="en-US"/>
        </w:rPr>
      </w:pPr>
    </w:p>
    <w:p w14:paraId="28216D17" w14:textId="2562C906" w:rsidR="00D91DE6" w:rsidRDefault="00D91DE6">
      <w:pPr>
        <w:rPr>
          <w:b/>
          <w:bCs/>
          <w:sz w:val="32"/>
          <w:szCs w:val="32"/>
          <w:lang w:val="en-US"/>
        </w:rPr>
      </w:pPr>
    </w:p>
    <w:p w14:paraId="59C6B176" w14:textId="3692E43E" w:rsidR="00D91DE6" w:rsidRDefault="00D91DE6">
      <w:pPr>
        <w:rPr>
          <w:b/>
          <w:bCs/>
          <w:sz w:val="32"/>
          <w:szCs w:val="32"/>
          <w:lang w:val="en-US"/>
        </w:rPr>
      </w:pPr>
    </w:p>
    <w:p w14:paraId="3C4AF956" w14:textId="7213C705" w:rsidR="00D91DE6" w:rsidRPr="00D91DE6" w:rsidRDefault="00D91DE6">
      <w:pPr>
        <w:rPr>
          <w:b/>
          <w:bCs/>
          <w:sz w:val="32"/>
          <w:szCs w:val="32"/>
          <w:lang w:val="en-US"/>
        </w:rPr>
      </w:pPr>
      <w:r>
        <w:rPr>
          <w:b/>
          <w:bCs/>
          <w:sz w:val="32"/>
          <w:szCs w:val="32"/>
          <w:lang w:val="en-US"/>
        </w:rPr>
        <w:t>MYOB</w:t>
      </w:r>
    </w:p>
    <w:p w14:paraId="6B103720" w14:textId="681FB418" w:rsidR="0070652F" w:rsidRDefault="0070652F">
      <w:pPr>
        <w:rPr>
          <w:lang w:val="en-US"/>
        </w:rPr>
      </w:pPr>
    </w:p>
    <w:p w14:paraId="234CE519" w14:textId="304A0B76" w:rsidR="0070652F" w:rsidRDefault="00870781">
      <w:pPr>
        <w:rPr>
          <w:lang w:val="en-US"/>
        </w:rPr>
      </w:pPr>
      <w:r>
        <w:rPr>
          <w:lang w:val="en-US"/>
        </w:rPr>
        <w:t xml:space="preserve">The Mind Your Own Business project was a group project that spanned over the course of five weeks. Where I was tasked with creating a concept for a product, then following to brand the product appropriately before actually manufacturing and selling this product to the public. </w:t>
      </w:r>
    </w:p>
    <w:p w14:paraId="23A682EA" w14:textId="45F904B4" w:rsidR="00870781" w:rsidRDefault="00870781">
      <w:pPr>
        <w:rPr>
          <w:lang w:val="en-US"/>
        </w:rPr>
      </w:pPr>
    </w:p>
    <w:p w14:paraId="7D3641FB" w14:textId="28095C31" w:rsidR="00870781" w:rsidRDefault="00870781">
      <w:pPr>
        <w:rPr>
          <w:lang w:val="en-US"/>
        </w:rPr>
      </w:pPr>
      <w:r>
        <w:rPr>
          <w:lang w:val="en-US"/>
        </w:rPr>
        <w:t xml:space="preserve">The product created was bespoke, customized laptop sleeves, the brand was titled </w:t>
      </w:r>
      <w:proofErr w:type="spellStart"/>
      <w:r w:rsidR="00836EFB">
        <w:rPr>
          <w:lang w:val="en-US"/>
        </w:rPr>
        <w:t>C</w:t>
      </w:r>
      <w:r>
        <w:rPr>
          <w:lang w:val="en-US"/>
        </w:rPr>
        <w:t>onsilio</w:t>
      </w:r>
      <w:proofErr w:type="spellEnd"/>
      <w:r>
        <w:rPr>
          <w:lang w:val="en-US"/>
        </w:rPr>
        <w:t xml:space="preserve"> and our tagline was “It’s a cover up”.</w:t>
      </w:r>
    </w:p>
    <w:p w14:paraId="50E4824A" w14:textId="696E97A2" w:rsidR="00870781" w:rsidRDefault="00870781">
      <w:pPr>
        <w:rPr>
          <w:lang w:val="en-US"/>
        </w:rPr>
      </w:pPr>
      <w:r>
        <w:rPr>
          <w:lang w:val="en-US"/>
        </w:rPr>
        <w:t xml:space="preserve">Using careful studying of current trends within resources such as WGSN </w:t>
      </w:r>
      <w:proofErr w:type="spellStart"/>
      <w:r w:rsidR="00836EFB">
        <w:rPr>
          <w:lang w:val="en-US"/>
        </w:rPr>
        <w:t>C</w:t>
      </w:r>
      <w:r>
        <w:rPr>
          <w:lang w:val="en-US"/>
        </w:rPr>
        <w:t>onsilio</w:t>
      </w:r>
      <w:proofErr w:type="spellEnd"/>
      <w:r>
        <w:rPr>
          <w:lang w:val="en-US"/>
        </w:rPr>
        <w:t xml:space="preserve"> was able to hit the target market and sell all of our manufactured units to university students. Making over £9 of profit per unit our brand was successful and attracted attention even from the Dean of the university.</w:t>
      </w:r>
    </w:p>
    <w:p w14:paraId="1CB3F6A5" w14:textId="6E4EE9A8" w:rsidR="00870781" w:rsidRDefault="00A619E9">
      <w:pPr>
        <w:rPr>
          <w:lang w:val="en-US"/>
        </w:rPr>
      </w:pPr>
      <w:r>
        <w:rPr>
          <w:lang w:val="en-US"/>
        </w:rPr>
        <w:t>Due to our target market of young adults, most of our promotional material was created within Instagram, regularly updating the account to provide up to date information and contact details for pre ordering.</w:t>
      </w:r>
    </w:p>
    <w:p w14:paraId="6466C92A" w14:textId="36D3DBA7" w:rsidR="00A619E9" w:rsidRDefault="00A619E9">
      <w:pPr>
        <w:rPr>
          <w:lang w:val="en-US"/>
        </w:rPr>
      </w:pPr>
      <w:r>
        <w:rPr>
          <w:lang w:val="en-US"/>
        </w:rPr>
        <w:t>QR codes were important when creating physical material in order to tie everything together within our brand.</w:t>
      </w:r>
    </w:p>
    <w:p w14:paraId="01C2C171" w14:textId="725AD9DD" w:rsidR="00A619E9" w:rsidRDefault="00A619E9">
      <w:pPr>
        <w:rPr>
          <w:lang w:val="en-US"/>
        </w:rPr>
      </w:pPr>
      <w:r>
        <w:rPr>
          <w:lang w:val="en-US"/>
        </w:rPr>
        <w:t>The actual laptop sleeves were made from a combination of leather and felt so they remained soft, yet strong, the tagline became a physical manifestation within the brand, having covers on both the brands business cards as well as the packaging for the sleeves.</w:t>
      </w:r>
    </w:p>
    <w:p w14:paraId="2F4AC559" w14:textId="0AD8244C" w:rsidR="00A619E9" w:rsidRPr="00616D4B" w:rsidRDefault="00A619E9">
      <w:pPr>
        <w:rPr>
          <w:lang w:val="en-US"/>
        </w:rPr>
      </w:pPr>
      <w:r>
        <w:rPr>
          <w:lang w:val="en-US"/>
        </w:rPr>
        <w:t>Finally as well as creating static advertisements, moving animation and live action ads were produced to promote the brand and the products being manufactured.</w:t>
      </w:r>
    </w:p>
    <w:sectPr w:rsidR="00A619E9" w:rsidRPr="00616D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D4B"/>
    <w:rsid w:val="00031B6D"/>
    <w:rsid w:val="00536977"/>
    <w:rsid w:val="00616D4B"/>
    <w:rsid w:val="0070652F"/>
    <w:rsid w:val="007D3D30"/>
    <w:rsid w:val="00836EFB"/>
    <w:rsid w:val="00846848"/>
    <w:rsid w:val="00870781"/>
    <w:rsid w:val="00A619E9"/>
    <w:rsid w:val="00B1775D"/>
    <w:rsid w:val="00D91D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63AD8"/>
  <w15:chartTrackingRefBased/>
  <w15:docId w15:val="{60D9AA44-BD01-4EAA-BCFF-72A1FDFD2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668</Words>
  <Characters>3809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Aidan Murphy</dc:creator>
  <cp:keywords/>
  <dc:description/>
  <cp:lastModifiedBy>Aidan Murphy</cp:lastModifiedBy>
  <cp:revision>8</cp:revision>
  <dcterms:created xsi:type="dcterms:W3CDTF">2020-05-18T16:41:00Z</dcterms:created>
  <dcterms:modified xsi:type="dcterms:W3CDTF">2020-05-28T09:32:00Z</dcterms:modified>
</cp:coreProperties>
</file>